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93" w:rsidRDefault="00346450">
      <w:r>
        <w:t xml:space="preserve">Deliberazione n.2 del 2 gennaio oggetto procedura negoziata indetta con deliberazione 1186 del 12 novembre 2018 avente ad oggetto l’affidamento per mesi  sei con opzione di proroga per ulteriori sei mesi, per la gestione temporanea dei servizi inerenti la Residenza Sanitaria Assistenziale “Villa Mercede” sita in Serrara Fontana per anziani non autosufficienti , senza previa pubblicazione del Bando di gara, ai sensi del Decreto legislativo n.50/2016 e </w:t>
      </w:r>
      <w:proofErr w:type="spellStart"/>
      <w:r>
        <w:t>ss.mm.ii</w:t>
      </w:r>
      <w:proofErr w:type="spellEnd"/>
      <w:r>
        <w:t>. art.63 comma 2 lettera c)con modalità previste dal comma 6 del medesimo articolo, con il criterio di aggiudicazione dell’art.95 comma 4 dello stesso decreto legislativo 50/2016 – aggiudicazione definitiva</w:t>
      </w:r>
    </w:p>
    <w:p w:rsidR="00346450" w:rsidRDefault="00346450"/>
    <w:p w:rsidR="00346450" w:rsidRDefault="00346450">
      <w:r>
        <w:t xml:space="preserve">Direttore </w:t>
      </w:r>
      <w:proofErr w:type="spellStart"/>
      <w:r>
        <w:t>Uoc</w:t>
      </w:r>
      <w:proofErr w:type="spellEnd"/>
      <w:r>
        <w:t xml:space="preserve"> Acquisizione Beni e Servizi Marcella Abbate</w:t>
      </w:r>
    </w:p>
    <w:p w:rsidR="00346450" w:rsidRDefault="00346450" w:rsidP="00346450">
      <w:r>
        <w:t xml:space="preserve">Premesso che con deliberazione </w:t>
      </w:r>
      <w:r>
        <w:t xml:space="preserve">1186 del 12 novembre 2018 </w:t>
      </w:r>
      <w:r>
        <w:t xml:space="preserve">veniva indetta procedura negoziata </w:t>
      </w:r>
      <w:r>
        <w:t xml:space="preserve">avente ad oggetto l’affidamento per mesi  sei con opzione di proroga per ulteriori sei mesi, per la gestione temporanea dei servizi inerenti la Residenza Sanitaria Assistenziale “Villa Mercede” sita in Serrara Fontana per anziani non autosufficienti , senza previa pubblicazione del Bando di gara, ai sensi del Decreto legislativo n.50/2016 e </w:t>
      </w:r>
      <w:proofErr w:type="spellStart"/>
      <w:r>
        <w:t>ss.mm.ii</w:t>
      </w:r>
      <w:proofErr w:type="spellEnd"/>
      <w:r>
        <w:t>. art.63 comma 2 lettera c)con modalità previste dal comma 6 del medesimo articolo, con il criterio di aggiudicazione dell’art.95 comma 4 dello stesso decreto legislativo 50/2016 – aggiudicazione definitiva</w:t>
      </w:r>
    </w:p>
    <w:p w:rsidR="0091688B" w:rsidRDefault="0091688B" w:rsidP="00346450">
      <w:r>
        <w:t xml:space="preserve">Che il 6 dicembre 2018 alle ore 12.00 scadeva il termine per la presentazione delle offerte per la procedura indicata in oggetto, </w:t>
      </w:r>
    </w:p>
    <w:p w:rsidR="0091688B" w:rsidRDefault="0091688B" w:rsidP="00346450">
      <w:r>
        <w:t>che sono pervenute 4 plichi di offerte</w:t>
      </w:r>
    </w:p>
    <w:p w:rsidR="0091688B" w:rsidRDefault="0091688B" w:rsidP="00346450">
      <w:r>
        <w:t>che  il direttore generale con deliberazione del 13 dicembre designava il Seggio di Gara e la Commissione di Gara incaricata della valutazione delle offerte</w:t>
      </w:r>
    </w:p>
    <w:p w:rsidR="0091688B" w:rsidRDefault="0091688B" w:rsidP="00346450">
      <w:r>
        <w:t xml:space="preserve"> che il 19 dicembre si riuniva il Seggio di Gara per verificare la sussistenza dei requisiti per l’ammissione alla gara in oggetto</w:t>
      </w:r>
    </w:p>
    <w:p w:rsidR="0091688B" w:rsidRDefault="0091688B" w:rsidP="00346450">
      <w:r>
        <w:t>che i quattro operatori economici venivano ammessi alla fase di valutazione tecnica</w:t>
      </w:r>
    </w:p>
    <w:p w:rsidR="0091688B" w:rsidRDefault="0091688B" w:rsidP="00346450">
      <w:r>
        <w:t>che il 21 dicembre si riuniva la Commissione di Gara per valutare la conformità delle offerte tecniche pervenute al capitolato speciale d’appalto che due proposte non erano conformi</w:t>
      </w:r>
    </w:p>
    <w:p w:rsidR="0091688B" w:rsidRDefault="0091688B" w:rsidP="00346450">
      <w:r>
        <w:t>che in due riunioni e verbali connessi veniva proposta l’aggiudicazione provvisoria del servizio alla PELLICANOSOCIETA’ COOPERATIVA SOCIALEONLUS al costo totale semestrale di  596.414,00 IVA esclusa costo unitario posto letto al giorno 113,00 IVA esclusa.</w:t>
      </w:r>
    </w:p>
    <w:p w:rsidR="0091688B" w:rsidRDefault="0091688B" w:rsidP="00346450">
      <w:r>
        <w:t>Sentiti i pareri del direttore amministrativo e sanitario</w:t>
      </w:r>
    </w:p>
    <w:p w:rsidR="0091688B" w:rsidRDefault="0091688B" w:rsidP="00346450">
      <w:r>
        <w:t>Delibera</w:t>
      </w:r>
    </w:p>
    <w:p w:rsidR="00636D5A" w:rsidRDefault="0091688B" w:rsidP="00636D5A">
      <w:r>
        <w:t>Di prendere atto delle risultanze di gara con</w:t>
      </w:r>
      <w:r w:rsidR="00636D5A">
        <w:t>cernenti il servizio relativo all’</w:t>
      </w:r>
      <w:r w:rsidR="00636D5A">
        <w:t xml:space="preserve">affidamento per mesi  sei con opzione di proroga per ulteriori sei mesi, per la gestione temporanea dei servizi inerenti la Residenza Sanitaria Assistenziale “Villa Mercede” sita in Serrara Fontana per anziani non autosufficienti , senza previa pubblicazione del Bando di gara, ai sensi del Decreto legislativo n.50/2016 e </w:t>
      </w:r>
      <w:proofErr w:type="spellStart"/>
      <w:r w:rsidR="00636D5A">
        <w:t>ss.mm.ii</w:t>
      </w:r>
      <w:proofErr w:type="spellEnd"/>
      <w:r w:rsidR="00636D5A">
        <w:t xml:space="preserve">. art.63 comma 2 lettera c)con modalità previste dal comma 6 del medesimo articolo, con il criterio di aggiudicazione dell’art.95 comma 4 dello stesso decreto legislativo 50/2016 </w:t>
      </w:r>
    </w:p>
    <w:p w:rsidR="00636D5A" w:rsidRDefault="00636D5A" w:rsidP="00636D5A">
      <w:r>
        <w:lastRenderedPageBreak/>
        <w:t>Di approvare i verbali di gara e di aggiudicare in via definitiva il servizio di gestione temporanea dei servizi  in favore della Pellicano, di Licola Patria per l’importo di 596.414</w:t>
      </w:r>
    </w:p>
    <w:p w:rsidR="00636D5A" w:rsidRDefault="00636D5A" w:rsidP="00636D5A">
      <w:r>
        <w:t>Prendere atto il direttore esecutivo del contratto è il direttore sanitario della RSA di dare mandato per l’immediata esecutività per l’URGENZA IN QUANTO NECESSITA ASSICURARE IL SERVIZIO DI CUI TRATTASI SENZA INTERRUZIONE ALCUNA.</w:t>
      </w:r>
    </w:p>
    <w:p w:rsidR="00636D5A" w:rsidRDefault="00636D5A" w:rsidP="00636D5A">
      <w:r>
        <w:t xml:space="preserve">Firmato </w:t>
      </w:r>
      <w:proofErr w:type="spellStart"/>
      <w:r>
        <w:t>Balivo,Scafarto</w:t>
      </w:r>
      <w:proofErr w:type="spellEnd"/>
      <w:r>
        <w:t xml:space="preserve"> e D’Amore</w:t>
      </w:r>
      <w:bookmarkStart w:id="0" w:name="_GoBack"/>
      <w:bookmarkEnd w:id="0"/>
    </w:p>
    <w:p w:rsidR="0091688B" w:rsidRDefault="0091688B" w:rsidP="00346450"/>
    <w:p w:rsidR="0091688B" w:rsidRDefault="0091688B" w:rsidP="00346450">
      <w:r>
        <w:t xml:space="preserve"> </w:t>
      </w:r>
    </w:p>
    <w:p w:rsidR="00346450" w:rsidRDefault="00346450"/>
    <w:p w:rsidR="00346450" w:rsidRDefault="00346450"/>
    <w:sectPr w:rsidR="003464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50"/>
    <w:rsid w:val="00346450"/>
    <w:rsid w:val="00636D5A"/>
    <w:rsid w:val="00675589"/>
    <w:rsid w:val="00900A93"/>
    <w:rsid w:val="00916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2019-01-07T18:35:00Z</dcterms:created>
  <dcterms:modified xsi:type="dcterms:W3CDTF">2019-01-07T19:21:00Z</dcterms:modified>
</cp:coreProperties>
</file>